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00" w:rsidRPr="00C4459B" w:rsidRDefault="00C4459B">
      <w:pPr>
        <w:rPr>
          <w:b/>
        </w:rPr>
      </w:pPr>
      <w:r w:rsidRPr="00C4459B">
        <w:rPr>
          <w:b/>
        </w:rPr>
        <w:t>Коды инструментов в СЭТ</w:t>
      </w:r>
    </w:p>
    <w:p w:rsidR="0080522A" w:rsidRDefault="0080522A"/>
    <w:p w:rsidR="002E0151" w:rsidRDefault="002E0151" w:rsidP="002E0151">
      <w:pPr>
        <w:ind w:firstLine="426"/>
        <w:jc w:val="both"/>
      </w:pPr>
      <w:r>
        <w:t>Биржевой инструмент в СЭТ с участием ООО «ОТП ТЭК» в качестве оператора товарных поставок кодируется следующим образом:</w:t>
      </w:r>
    </w:p>
    <w:p w:rsidR="002E0151" w:rsidRDefault="002E0151" w:rsidP="002E0151">
      <w:pPr>
        <w:ind w:firstLine="426"/>
        <w:jc w:val="both"/>
      </w:pPr>
      <w:r>
        <w:t>ОБТОБПС</w:t>
      </w:r>
      <w:r>
        <w:rPr>
          <w:lang w:val="en-US"/>
        </w:rPr>
        <w:t>K01O</w:t>
      </w:r>
      <w:r>
        <w:t>, где:</w:t>
      </w:r>
    </w:p>
    <w:p w:rsidR="002E0151" w:rsidRDefault="002E0151" w:rsidP="002E0151">
      <w:pPr>
        <w:ind w:firstLine="426"/>
        <w:jc w:val="both"/>
      </w:pPr>
      <w:r>
        <w:t>ОБТО – код биржевого товара,</w:t>
      </w:r>
    </w:p>
    <w:p w:rsidR="002E0151" w:rsidRDefault="002E0151" w:rsidP="002E0151">
      <w:pPr>
        <w:ind w:firstLine="426"/>
        <w:jc w:val="both"/>
      </w:pPr>
      <w:r>
        <w:t>БПС – код базиса поставки,</w:t>
      </w:r>
      <w:bookmarkStart w:id="0" w:name="_GoBack"/>
      <w:bookmarkEnd w:id="0"/>
    </w:p>
    <w:p w:rsidR="002E0151" w:rsidRDefault="002E0151" w:rsidP="002E0151">
      <w:pPr>
        <w:ind w:firstLine="426"/>
        <w:jc w:val="both"/>
      </w:pPr>
      <w:r>
        <w:rPr>
          <w:lang w:val="en-US"/>
        </w:rPr>
        <w:t xml:space="preserve">K01 </w:t>
      </w:r>
      <w:r>
        <w:t>– значение размера лота в 1 килограмм,</w:t>
      </w:r>
    </w:p>
    <w:p w:rsidR="002E0151" w:rsidRPr="002E0151" w:rsidRDefault="002E0151" w:rsidP="002E0151">
      <w:pPr>
        <w:ind w:firstLine="426"/>
        <w:jc w:val="both"/>
      </w:pPr>
      <w:r>
        <w:t>О – условие поставки «франко-резервуар ОТП».</w:t>
      </w:r>
    </w:p>
    <w:p w:rsidR="002E0151" w:rsidRDefault="002E0151"/>
    <w:p w:rsidR="00695BBA" w:rsidRPr="00695BBA" w:rsidRDefault="00695BBA" w:rsidP="00695BBA">
      <w:pPr>
        <w:pStyle w:val="a5"/>
        <w:numPr>
          <w:ilvl w:val="0"/>
          <w:numId w:val="2"/>
        </w:numPr>
        <w:jc w:val="left"/>
      </w:pPr>
      <w:r w:rsidRPr="00695BBA">
        <w:t>Перечень биржевых товаров</w:t>
      </w:r>
    </w:p>
    <w:tbl>
      <w:tblPr>
        <w:tblStyle w:val="TableGrid"/>
        <w:tblW w:w="10340" w:type="dxa"/>
        <w:tblInd w:w="-705" w:type="dxa"/>
        <w:tblCellMar>
          <w:top w:w="36" w:type="dxa"/>
          <w:left w:w="105" w:type="dxa"/>
        </w:tblCellMar>
        <w:tblLook w:val="04A0" w:firstRow="1" w:lastRow="0" w:firstColumn="1" w:lastColumn="0" w:noHBand="0" w:noVBand="1"/>
      </w:tblPr>
      <w:tblGrid>
        <w:gridCol w:w="842"/>
        <w:gridCol w:w="3686"/>
        <w:gridCol w:w="3502"/>
        <w:gridCol w:w="2310"/>
      </w:tblGrid>
      <w:tr w:rsidR="00695BBA" w:rsidRPr="00C4459B" w:rsidTr="00056C9C">
        <w:trPr>
          <w:cantSplit/>
          <w:trHeight w:val="906"/>
          <w:tblHeader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445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4459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биржевого товара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ind w:right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4459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биржевого товара</w:t>
            </w:r>
            <w:r w:rsidRPr="00C4459B">
              <w:rPr>
                <w:rFonts w:ascii="Times New Roman" w:hAnsi="Times New Roman"/>
                <w:b/>
                <w:sz w:val="24"/>
                <w:szCs w:val="24"/>
              </w:rPr>
              <w:t xml:space="preserve"> в СЭТ</w:t>
            </w:r>
          </w:p>
        </w:tc>
      </w:tr>
      <w:tr w:rsidR="00695BBA" w:rsidRPr="00C4459B" w:rsidTr="00056C9C">
        <w:trPr>
          <w:trHeight w:val="71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pStyle w:val="a5"/>
              <w:numPr>
                <w:ilvl w:val="0"/>
                <w:numId w:val="3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Бензин </w:t>
            </w:r>
            <w:r w:rsidRPr="00695BBA">
              <w:rPr>
                <w:rFonts w:ascii="Times New Roman" w:hAnsi="Times New Roman"/>
                <w:sz w:val="24"/>
                <w:szCs w:val="24"/>
              </w:rPr>
              <w:t>(АИ-95-К5)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5BBA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695BBA" w:rsidRDefault="00695BBA" w:rsidP="00056C9C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A595</w:t>
            </w:r>
          </w:p>
        </w:tc>
      </w:tr>
      <w:tr w:rsidR="00695BBA" w:rsidRPr="00C4459B" w:rsidTr="00056C9C">
        <w:trPr>
          <w:trHeight w:val="6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pStyle w:val="a5"/>
              <w:numPr>
                <w:ilvl w:val="0"/>
                <w:numId w:val="3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Бензин </w:t>
            </w:r>
            <w:r w:rsidRPr="00695BBA">
              <w:rPr>
                <w:rFonts w:ascii="Times New Roman" w:hAnsi="Times New Roman"/>
                <w:sz w:val="24"/>
                <w:szCs w:val="24"/>
              </w:rPr>
              <w:t>(АИ-92-К5)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5BBA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A592</w:t>
            </w:r>
          </w:p>
        </w:tc>
      </w:tr>
      <w:tr w:rsidR="00695BBA" w:rsidRPr="00C4459B" w:rsidTr="00056C9C">
        <w:trPr>
          <w:trHeight w:val="67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pStyle w:val="a5"/>
              <w:numPr>
                <w:ilvl w:val="0"/>
                <w:numId w:val="3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 ЕВРО сорт С (ДТ-Л-К5) минус 5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5BBA">
              <w:rPr>
                <w:rFonts w:ascii="Times New Roman" w:hAnsi="Times New Roman"/>
                <w:sz w:val="24"/>
                <w:szCs w:val="24"/>
              </w:rPr>
              <w:t>ГОСТ 32511-2013 (EN590:2009)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DSC5</w:t>
            </w:r>
          </w:p>
        </w:tc>
      </w:tr>
      <w:tr w:rsidR="00695BBA" w:rsidRPr="00C4459B" w:rsidTr="00056C9C">
        <w:trPr>
          <w:trHeight w:val="109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pStyle w:val="a5"/>
              <w:numPr>
                <w:ilvl w:val="0"/>
                <w:numId w:val="3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5BBA">
              <w:rPr>
                <w:rFonts w:ascii="Times New Roman" w:hAnsi="Times New Roman"/>
                <w:sz w:val="24"/>
                <w:szCs w:val="24"/>
              </w:rPr>
              <w:t>ДТ ЕВРО сорт D (ДТ-Л- К5) минус 10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5BBA">
              <w:rPr>
                <w:rFonts w:ascii="Times New Roman" w:hAnsi="Times New Roman"/>
                <w:sz w:val="24"/>
                <w:szCs w:val="24"/>
              </w:rPr>
              <w:t>ГОСТ 32511-2013 (EN590:2009)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DS5D</w:t>
            </w:r>
          </w:p>
        </w:tc>
      </w:tr>
      <w:tr w:rsidR="00695BBA" w:rsidRPr="00C4459B" w:rsidTr="00056C9C">
        <w:tblPrEx>
          <w:tblCellMar>
            <w:top w:w="56" w:type="dxa"/>
          </w:tblCellMar>
        </w:tblPrEx>
        <w:trPr>
          <w:trHeight w:val="105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pStyle w:val="a5"/>
              <w:numPr>
                <w:ilvl w:val="0"/>
                <w:numId w:val="3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5BBA">
              <w:rPr>
                <w:rFonts w:ascii="Times New Roman" w:hAnsi="Times New Roman"/>
                <w:sz w:val="24"/>
                <w:szCs w:val="24"/>
              </w:rPr>
              <w:t>ДТ ЕВРО класс 0 (ДТ-З-К5) минус 20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95BBA">
              <w:rPr>
                <w:rFonts w:ascii="Times New Roman" w:hAnsi="Times New Roman"/>
                <w:sz w:val="24"/>
                <w:szCs w:val="24"/>
              </w:rPr>
              <w:t>ОСТ 32511-2013 (EN590:2009)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A" w:rsidRPr="00C4459B" w:rsidRDefault="00695BBA" w:rsidP="00056C9C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DE05</w:t>
            </w:r>
          </w:p>
        </w:tc>
      </w:tr>
    </w:tbl>
    <w:p w:rsidR="00695BBA" w:rsidRDefault="00695BBA"/>
    <w:p w:rsidR="00C4459B" w:rsidRPr="00C4459B" w:rsidRDefault="00C4459B" w:rsidP="00695BBA">
      <w:pPr>
        <w:pStyle w:val="a5"/>
        <w:numPr>
          <w:ilvl w:val="0"/>
          <w:numId w:val="2"/>
        </w:numPr>
        <w:jc w:val="left"/>
      </w:pPr>
      <w:r>
        <w:t>Перечень базисов поставки</w:t>
      </w:r>
    </w:p>
    <w:tbl>
      <w:tblPr>
        <w:tblStyle w:val="TableGrid"/>
        <w:tblW w:w="10340" w:type="dxa"/>
        <w:tblInd w:w="-705" w:type="dxa"/>
        <w:tblCellMar>
          <w:top w:w="36" w:type="dxa"/>
          <w:left w:w="105" w:type="dxa"/>
        </w:tblCellMar>
        <w:tblLook w:val="04A0" w:firstRow="1" w:lastRow="0" w:firstColumn="1" w:lastColumn="0" w:noHBand="0" w:noVBand="1"/>
      </w:tblPr>
      <w:tblGrid>
        <w:gridCol w:w="842"/>
        <w:gridCol w:w="2127"/>
        <w:gridCol w:w="5061"/>
        <w:gridCol w:w="2310"/>
      </w:tblGrid>
      <w:tr w:rsidR="00FA420A" w:rsidRPr="00C4459B" w:rsidTr="00C4459B">
        <w:trPr>
          <w:cantSplit/>
          <w:trHeight w:val="906"/>
          <w:tblHeader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445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4459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C4459B">
              <w:rPr>
                <w:rFonts w:ascii="Times New Roman" w:hAnsi="Times New Roman"/>
                <w:b/>
                <w:sz w:val="24"/>
                <w:szCs w:val="24"/>
              </w:rPr>
              <w:t>базиса поставки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4459B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C4459B">
              <w:rPr>
                <w:rFonts w:ascii="Times New Roman" w:hAnsi="Times New Roman"/>
                <w:b/>
                <w:sz w:val="24"/>
                <w:szCs w:val="24"/>
              </w:rPr>
              <w:t xml:space="preserve"> базиса поставки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4459B">
              <w:rPr>
                <w:rFonts w:ascii="Times New Roman" w:hAnsi="Times New Roman"/>
                <w:b/>
                <w:sz w:val="24"/>
                <w:szCs w:val="24"/>
              </w:rPr>
              <w:t>Код базиса поставки в СЭТ</w:t>
            </w:r>
          </w:p>
        </w:tc>
      </w:tr>
      <w:tr w:rsidR="00FA420A" w:rsidRPr="00C4459B" w:rsidTr="00C4459B">
        <w:trPr>
          <w:trHeight w:val="71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>НБ Астрахань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spacing w:after="22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414032, Астраханская обл., г. </w:t>
            </w:r>
          </w:p>
          <w:p w:rsidR="00FA420A" w:rsidRPr="00C4459B" w:rsidRDefault="00FA420A" w:rsidP="00C4459B">
            <w:pPr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Астрахань, ул. </w:t>
            </w: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Краматорская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, д. 190в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ASG</w:t>
            </w:r>
          </w:p>
        </w:tc>
      </w:tr>
      <w:tr w:rsidR="00FA420A" w:rsidRPr="00C4459B" w:rsidTr="00C4459B">
        <w:trPr>
          <w:trHeight w:val="6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>НБ Белгород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spacing w:after="20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308013, Белгородская обл., г. </w:t>
            </w:r>
          </w:p>
          <w:p w:rsidR="00FA420A" w:rsidRPr="00C4459B" w:rsidRDefault="00FA420A" w:rsidP="00C4459B">
            <w:pPr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Белгород, ул. Рабочая, д. 8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GNP</w:t>
            </w:r>
          </w:p>
        </w:tc>
      </w:tr>
      <w:tr w:rsidR="00FA420A" w:rsidRPr="00C4459B" w:rsidTr="00C4459B">
        <w:trPr>
          <w:trHeight w:val="67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>НБ Брянск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spacing w:after="24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241038, Брянская обл., г. Брянск, ул. </w:t>
            </w:r>
          </w:p>
          <w:p w:rsidR="00FA420A" w:rsidRPr="00C4459B" w:rsidRDefault="00FA420A" w:rsidP="00C4459B">
            <w:pPr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Сталелитейная, д. 1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</w:tc>
      </w:tr>
      <w:tr w:rsidR="00FA420A" w:rsidRPr="00C4459B" w:rsidTr="00C4459B">
        <w:trPr>
          <w:trHeight w:val="109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>НБ Владикавказ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spacing w:after="27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362001, Республика Северная </w:t>
            </w:r>
          </w:p>
          <w:p w:rsidR="00FA420A" w:rsidRPr="00C4459B" w:rsidRDefault="00FA420A" w:rsidP="00C4459B">
            <w:pPr>
              <w:spacing w:after="20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Осетия – Алания, г. Владикавказ, ул. </w:t>
            </w:r>
          </w:p>
          <w:p w:rsidR="00FA420A" w:rsidRPr="00C4459B" w:rsidRDefault="00FA420A" w:rsidP="00C4459B">
            <w:pPr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6-я Промышленная, д. 19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VAC</w:t>
            </w:r>
          </w:p>
        </w:tc>
      </w:tr>
      <w:tr w:rsidR="00FA420A" w:rsidRPr="00C4459B" w:rsidTr="00C4459B">
        <w:tblPrEx>
          <w:tblCellMar>
            <w:top w:w="56" w:type="dxa"/>
          </w:tblCellMar>
        </w:tblPrEx>
        <w:trPr>
          <w:trHeight w:val="105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>НБ Владимир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spacing w:after="24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601380, Владимирская обл., </w:t>
            </w:r>
          </w:p>
          <w:p w:rsidR="00FA420A" w:rsidRPr="00C4459B" w:rsidRDefault="00FA420A" w:rsidP="00C4459B">
            <w:pPr>
              <w:spacing w:after="22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Судогорский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Вяткинское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</w:p>
          <w:p w:rsidR="00FA420A" w:rsidRPr="00C4459B" w:rsidRDefault="00FA420A" w:rsidP="00C4459B">
            <w:pPr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Улыбышево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TEA</w:t>
            </w:r>
          </w:p>
        </w:tc>
      </w:tr>
      <w:tr w:rsidR="00FA420A" w:rsidRPr="00C4459B" w:rsidTr="00C4459B">
        <w:tblPrEx>
          <w:tblCellMar>
            <w:top w:w="56" w:type="dxa"/>
          </w:tblCellMar>
        </w:tblPrEx>
        <w:trPr>
          <w:trHeight w:val="78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>НБ Волгоград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400058, Волгоградская обл., </w:t>
            </w: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 р-н, 2 км </w:t>
            </w: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северовосточнее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Водстрой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VGL</w:t>
            </w:r>
          </w:p>
        </w:tc>
      </w:tr>
      <w:tr w:rsidR="00FA420A" w:rsidRPr="00C4459B" w:rsidTr="00C4459B">
        <w:tblPrEx>
          <w:tblCellMar>
            <w:top w:w="56" w:type="dxa"/>
          </w:tblCellMar>
        </w:tblPrEx>
        <w:trPr>
          <w:trHeight w:val="108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>НБ Волгоград №2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spacing w:after="23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403018, Волгоградская обл., </w:t>
            </w:r>
          </w:p>
          <w:p w:rsidR="00FA420A" w:rsidRPr="00C4459B" w:rsidRDefault="00FA420A" w:rsidP="00C4459B">
            <w:pPr>
              <w:spacing w:after="28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</w:p>
          <w:p w:rsidR="00FA420A" w:rsidRPr="00C4459B" w:rsidRDefault="00FA420A" w:rsidP="00C4459B">
            <w:pPr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п. Самофаловка, ст. </w:t>
            </w: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Котлубань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VGE</w:t>
            </w:r>
          </w:p>
        </w:tc>
      </w:tr>
      <w:tr w:rsidR="00FA420A" w:rsidRPr="00C4459B" w:rsidTr="00C4459B">
        <w:tblPrEx>
          <w:tblCellMar>
            <w:top w:w="56" w:type="dxa"/>
          </w:tblCellMar>
        </w:tblPrEx>
        <w:trPr>
          <w:trHeight w:val="91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>НБ Волгодонск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spacing w:after="28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347360, Ростовская обл., г. Волгодонск, </w:t>
            </w:r>
            <w:r w:rsidR="00C4459B">
              <w:rPr>
                <w:rFonts w:ascii="Times New Roman" w:hAnsi="Times New Roman"/>
                <w:sz w:val="24"/>
                <w:szCs w:val="24"/>
              </w:rPr>
              <w:br/>
            </w:r>
            <w:r w:rsidRPr="00C4459B">
              <w:rPr>
                <w:rFonts w:ascii="Times New Roman" w:hAnsi="Times New Roman"/>
                <w:sz w:val="24"/>
                <w:szCs w:val="24"/>
              </w:rPr>
              <w:t xml:space="preserve">ул. 7-я Заводская, д. 10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VGN</w:t>
            </w:r>
          </w:p>
        </w:tc>
      </w:tr>
      <w:tr w:rsidR="00FA420A" w:rsidRPr="00C4459B" w:rsidTr="00C4459B">
        <w:tblPrEx>
          <w:tblCellMar>
            <w:top w:w="56" w:type="dxa"/>
          </w:tblCellMar>
        </w:tblPrEx>
        <w:trPr>
          <w:trHeight w:val="92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>НБ Воронеж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left="5" w:right="8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396021, Воронежская обл., </w:t>
            </w: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Рамонский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. Рамонь, ул. Пристанционная, </w:t>
            </w:r>
            <w:r w:rsidR="00C4459B">
              <w:rPr>
                <w:rFonts w:ascii="Times New Roman" w:hAnsi="Times New Roman"/>
                <w:sz w:val="24"/>
                <w:szCs w:val="24"/>
              </w:rPr>
              <w:br/>
            </w:r>
            <w:r w:rsidRPr="00C4459B">
              <w:rPr>
                <w:rFonts w:ascii="Times New Roman" w:hAnsi="Times New Roman"/>
                <w:sz w:val="24"/>
                <w:szCs w:val="24"/>
              </w:rPr>
              <w:t xml:space="preserve">д. 1а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VRM</w:t>
            </w:r>
          </w:p>
        </w:tc>
      </w:tr>
      <w:tr w:rsidR="00FA420A" w:rsidRPr="00C4459B" w:rsidTr="00C4459B">
        <w:tblPrEx>
          <w:tblCellMar>
            <w:top w:w="16" w:type="dxa"/>
          </w:tblCellMar>
        </w:tblPrEx>
        <w:trPr>
          <w:trHeight w:val="78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>НБ Калуга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left="5" w:right="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248031, Калужская обл., г. Калуга, ул. Светлая, д. 19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AAZ</w:t>
            </w:r>
          </w:p>
        </w:tc>
      </w:tr>
      <w:tr w:rsidR="00FA420A" w:rsidRPr="00C4459B" w:rsidTr="00C4459B">
        <w:tblPrEx>
          <w:tblCellMar>
            <w:top w:w="16" w:type="dxa"/>
          </w:tblCellMar>
        </w:tblPrEx>
        <w:trPr>
          <w:trHeight w:val="114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НБ </w:t>
            </w: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Карасунская</w:t>
            </w:r>
            <w:proofErr w:type="spellEnd"/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spacing w:line="280" w:lineRule="auto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350059, Краснодарский край, г. Краснодар, </w:t>
            </w: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-д Тихорецкий 4-й, д. 9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AAS</w:t>
            </w:r>
          </w:p>
        </w:tc>
      </w:tr>
      <w:tr w:rsidR="00FA420A" w:rsidRPr="00C4459B" w:rsidTr="00C4459B">
        <w:tblPrEx>
          <w:tblCellMar>
            <w:top w:w="16" w:type="dxa"/>
          </w:tblCellMar>
        </w:tblPrEx>
        <w:trPr>
          <w:trHeight w:val="100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>НБ Краснодар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spacing w:after="28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353200, Краснодарский край, </w:t>
            </w:r>
          </w:p>
          <w:p w:rsidR="00FA420A" w:rsidRPr="00C4459B" w:rsidRDefault="00FA420A" w:rsidP="00C4459B">
            <w:pPr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Динской р-н, </w:t>
            </w: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Новотитаровская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, ул. Промышленный проезд, д. 3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</w:p>
        </w:tc>
      </w:tr>
      <w:tr w:rsidR="00FA420A" w:rsidRPr="00C4459B" w:rsidTr="00C4459B">
        <w:tblPrEx>
          <w:tblCellMar>
            <w:top w:w="16" w:type="dxa"/>
          </w:tblCellMar>
        </w:tblPrEx>
        <w:trPr>
          <w:trHeight w:val="100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>НБ Краснодар № 5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spacing w:after="23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353211, Краснодарский край, </w:t>
            </w:r>
          </w:p>
          <w:p w:rsidR="00FA420A" w:rsidRPr="00C4459B" w:rsidRDefault="00FA420A" w:rsidP="00C4459B">
            <w:pPr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Динской р-н, </w:t>
            </w: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Новотитаровская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, ул. Крайняя, д. 4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RAT</w:t>
            </w:r>
          </w:p>
        </w:tc>
      </w:tr>
      <w:tr w:rsidR="00FA420A" w:rsidRPr="00C4459B" w:rsidTr="00C4459B">
        <w:tblPrEx>
          <w:tblCellMar>
            <w:top w:w="16" w:type="dxa"/>
          </w:tblCellMar>
        </w:tblPrEx>
        <w:trPr>
          <w:trHeight w:val="8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>НБ Луховицкая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spacing w:after="24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140501, Московская область, город </w:t>
            </w:r>
          </w:p>
          <w:p w:rsidR="00FA420A" w:rsidRPr="00C4459B" w:rsidRDefault="00FA420A" w:rsidP="00C4459B">
            <w:pPr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Луховицы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, Советская улица, 36 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spacing w:line="271" w:lineRule="auto"/>
              <w:ind w:right="50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LUV</w:t>
            </w:r>
          </w:p>
        </w:tc>
      </w:tr>
      <w:tr w:rsidR="00FA420A" w:rsidRPr="00C4459B" w:rsidTr="00C4459B">
        <w:tblPrEx>
          <w:tblCellMar>
            <w:top w:w="16" w:type="dxa"/>
          </w:tblCellMar>
        </w:tblPrEx>
        <w:trPr>
          <w:trHeight w:val="98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>НБ Минеральные воды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spacing w:after="5" w:line="277" w:lineRule="auto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357207, Россия, Ставропольский край, г. Минеральные воды, 1-я </w:t>
            </w:r>
          </w:p>
          <w:p w:rsidR="00FA420A" w:rsidRPr="00C4459B" w:rsidRDefault="00FA420A" w:rsidP="00C4459B">
            <w:pPr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Промышленная ул., 24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spacing w:line="271" w:lineRule="auto"/>
              <w:ind w:right="505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MNV</w:t>
            </w:r>
          </w:p>
        </w:tc>
      </w:tr>
      <w:tr w:rsidR="00FA420A" w:rsidRPr="00C4459B" w:rsidTr="00C4459B">
        <w:tblPrEx>
          <w:tblCellMar>
            <w:top w:w="16" w:type="dxa"/>
          </w:tblCellMar>
        </w:tblPrEx>
        <w:trPr>
          <w:trHeight w:val="98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НБ Мокрый </w:t>
            </w: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Батай</w:t>
            </w:r>
            <w:proofErr w:type="spellEnd"/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spacing w:after="27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347711, Ростовская обл., </w:t>
            </w:r>
          </w:p>
          <w:p w:rsidR="00FA420A" w:rsidRPr="00C4459B" w:rsidRDefault="00FA420A" w:rsidP="00C4459B">
            <w:pPr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Кагальницкий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 р-н, п. Мокрый </w:t>
            </w: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Батай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spacing w:line="271" w:lineRule="auto"/>
              <w:ind w:right="505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MOM</w:t>
            </w:r>
          </w:p>
        </w:tc>
      </w:tr>
      <w:tr w:rsidR="00FA420A" w:rsidRPr="00C4459B" w:rsidTr="00C4459B">
        <w:tblPrEx>
          <w:tblCellMar>
            <w:top w:w="16" w:type="dxa"/>
          </w:tblCellMar>
        </w:tblPrEx>
        <w:trPr>
          <w:trHeight w:val="79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>НБ Орел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302507, Орловская обл., Орловский р-н, с/п Платоновское, ул. Северный парк, д. 11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</w:tr>
      <w:tr w:rsidR="00FA420A" w:rsidRPr="00C4459B" w:rsidTr="00C4459B">
        <w:tblPrEx>
          <w:tblCellMar>
            <w:top w:w="16" w:type="dxa"/>
          </w:tblCellMar>
        </w:tblPrEx>
        <w:trPr>
          <w:trHeight w:val="81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tabs>
                <w:tab w:val="left" w:pos="0"/>
                <w:tab w:val="left" w:pos="180"/>
              </w:tabs>
              <w:spacing w:after="12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59B">
              <w:rPr>
                <w:rFonts w:ascii="Times New Roman" w:hAnsi="Times New Roman"/>
                <w:bCs/>
                <w:sz w:val="24"/>
                <w:szCs w:val="24"/>
              </w:rPr>
              <w:t>НБ Павловская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695BBA">
            <w:pPr>
              <w:spacing w:after="24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>352040</w:t>
            </w:r>
            <w:r w:rsidR="00695BBA">
              <w:rPr>
                <w:rFonts w:ascii="Times New Roman" w:hAnsi="Times New Roman"/>
                <w:sz w:val="24"/>
                <w:szCs w:val="24"/>
              </w:rPr>
              <w:t xml:space="preserve">, Россия, Краснодарский край, </w:t>
            </w:r>
            <w:r w:rsidRPr="00C4459B">
              <w:rPr>
                <w:rFonts w:ascii="Times New Roman" w:hAnsi="Times New Roman"/>
                <w:sz w:val="24"/>
                <w:szCs w:val="24"/>
              </w:rPr>
              <w:t>ст. Павловская, ул. Проезжая, 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PVG</w:t>
            </w:r>
          </w:p>
        </w:tc>
      </w:tr>
      <w:tr w:rsidR="00FA420A" w:rsidRPr="00C4459B" w:rsidTr="00C4459B">
        <w:tblPrEx>
          <w:tblCellMar>
            <w:top w:w="16" w:type="dxa"/>
          </w:tblCellMar>
        </w:tblPrEx>
        <w:trPr>
          <w:trHeight w:val="97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tabs>
                <w:tab w:val="left" w:pos="0"/>
                <w:tab w:val="left" w:pos="180"/>
              </w:tabs>
              <w:spacing w:after="12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59B">
              <w:rPr>
                <w:rFonts w:ascii="Times New Roman" w:hAnsi="Times New Roman"/>
                <w:bCs/>
                <w:sz w:val="24"/>
                <w:szCs w:val="24"/>
              </w:rPr>
              <w:t>НБ Петергофская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spacing w:after="24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198504, Санкт-Петербург, г. Петергоф, ул. Первого Мая, </w:t>
            </w:r>
            <w:r w:rsidRPr="00C4459B">
              <w:rPr>
                <w:rFonts w:ascii="Times New Roman" w:hAnsi="Times New Roman"/>
                <w:sz w:val="24"/>
                <w:szCs w:val="24"/>
              </w:rPr>
              <w:br/>
              <w:t>д. 89 А, лит. 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PEG</w:t>
            </w:r>
          </w:p>
        </w:tc>
      </w:tr>
      <w:tr w:rsidR="00FA420A" w:rsidRPr="00C4459B" w:rsidTr="00C4459B">
        <w:tblPrEx>
          <w:tblCellMar>
            <w:top w:w="16" w:type="dxa"/>
          </w:tblCellMar>
        </w:tblPrEx>
        <w:trPr>
          <w:trHeight w:val="110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>НБ Пролетарск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spacing w:after="23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347544, Ростовская обл., </w:t>
            </w:r>
          </w:p>
          <w:p w:rsidR="00FA420A" w:rsidRPr="00C4459B" w:rsidRDefault="00FA420A" w:rsidP="00C4459B">
            <w:pPr>
              <w:spacing w:after="27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Пролетарский р-н, г. Пролетарск, ул. </w:t>
            </w:r>
          </w:p>
          <w:p w:rsidR="00FA420A" w:rsidRPr="00C4459B" w:rsidRDefault="00FA420A" w:rsidP="00C4459B">
            <w:pPr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Новая, д. 3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PLK</w:t>
            </w:r>
          </w:p>
        </w:tc>
      </w:tr>
      <w:tr w:rsidR="00FA420A" w:rsidRPr="00C4459B" w:rsidTr="00C4459B">
        <w:tblPrEx>
          <w:tblCellMar>
            <w:top w:w="16" w:type="dxa"/>
          </w:tblCellMar>
        </w:tblPrEx>
        <w:trPr>
          <w:trHeight w:val="83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pStyle w:val="a5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tabs>
                <w:tab w:val="left" w:pos="0"/>
                <w:tab w:val="left" w:pos="180"/>
              </w:tabs>
              <w:spacing w:after="12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59B">
              <w:rPr>
                <w:rFonts w:ascii="Times New Roman" w:hAnsi="Times New Roman"/>
                <w:bCs/>
                <w:sz w:val="24"/>
                <w:szCs w:val="24"/>
              </w:rPr>
              <w:t>НБ Тендер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spacing w:after="24"/>
              <w:ind w:left="5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9B">
              <w:rPr>
                <w:rFonts w:ascii="Times New Roman" w:hAnsi="Times New Roman"/>
                <w:sz w:val="24"/>
                <w:szCs w:val="24"/>
              </w:rPr>
              <w:t xml:space="preserve">347760, Ростовская область, </w:t>
            </w:r>
            <w:proofErr w:type="spellStart"/>
            <w:r w:rsidRPr="00C4459B">
              <w:rPr>
                <w:rFonts w:ascii="Times New Roman" w:hAnsi="Times New Roman"/>
                <w:sz w:val="24"/>
                <w:szCs w:val="24"/>
              </w:rPr>
              <w:t>Целинский</w:t>
            </w:r>
            <w:proofErr w:type="spellEnd"/>
            <w:r w:rsidRPr="00C4459B">
              <w:rPr>
                <w:rFonts w:ascii="Times New Roman" w:hAnsi="Times New Roman"/>
                <w:sz w:val="24"/>
                <w:szCs w:val="24"/>
              </w:rPr>
              <w:t xml:space="preserve"> район, п. Новая Целина, ул. Северная, 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0A" w:rsidRPr="00C4459B" w:rsidRDefault="00FA420A" w:rsidP="00C4459B">
            <w:pPr>
              <w:ind w:right="273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59B">
              <w:rPr>
                <w:rFonts w:ascii="Times New Roman" w:hAnsi="Times New Roman"/>
                <w:sz w:val="24"/>
                <w:szCs w:val="24"/>
                <w:lang w:val="en-US"/>
              </w:rPr>
              <w:t>TED</w:t>
            </w:r>
          </w:p>
        </w:tc>
      </w:tr>
    </w:tbl>
    <w:p w:rsidR="0013700E" w:rsidRPr="00695BBA" w:rsidRDefault="0013700E" w:rsidP="002E0151">
      <w:pPr>
        <w:pStyle w:val="a5"/>
        <w:jc w:val="left"/>
      </w:pPr>
    </w:p>
    <w:p w:rsidR="00C4459B" w:rsidRDefault="00C4459B"/>
    <w:sectPr w:rsidR="00C4459B" w:rsidSect="00FA420A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C59"/>
    <w:multiLevelType w:val="hybridMultilevel"/>
    <w:tmpl w:val="E67E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2DEB"/>
    <w:multiLevelType w:val="hybridMultilevel"/>
    <w:tmpl w:val="5796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79FD"/>
    <w:multiLevelType w:val="hybridMultilevel"/>
    <w:tmpl w:val="5796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2A"/>
    <w:rsid w:val="00050E4C"/>
    <w:rsid w:val="0013700E"/>
    <w:rsid w:val="002E0151"/>
    <w:rsid w:val="00505E54"/>
    <w:rsid w:val="00610600"/>
    <w:rsid w:val="00695BBA"/>
    <w:rsid w:val="0080522A"/>
    <w:rsid w:val="00C4459B"/>
    <w:rsid w:val="00FA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9E96"/>
  <w15:chartTrackingRefBased/>
  <w15:docId w15:val="{33AE588F-0CD1-4DAA-9E67-97455643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2A"/>
    <w:pPr>
      <w:spacing w:line="259" w:lineRule="auto"/>
      <w:ind w:right="203" w:firstLine="0"/>
      <w:jc w:val="center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0522A"/>
    <w:pPr>
      <w:ind w:firstLine="0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0522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0522A"/>
    <w:pPr>
      <w:spacing w:before="100" w:beforeAutospacing="1" w:after="100" w:afterAutospacing="1" w:line="240" w:lineRule="auto"/>
      <w:ind w:right="0"/>
      <w:jc w:val="left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FA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межрегионгаз поставка"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Эрдниев Арслан Цеценович</dc:creator>
  <cp:keywords/>
  <dc:description/>
  <cp:lastModifiedBy>Эрдниев Арслан Цеценович</cp:lastModifiedBy>
  <cp:revision>3</cp:revision>
  <dcterms:created xsi:type="dcterms:W3CDTF">2024-04-18T06:29:00Z</dcterms:created>
  <dcterms:modified xsi:type="dcterms:W3CDTF">2024-04-18T07:03:00Z</dcterms:modified>
</cp:coreProperties>
</file>